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99"/>
        <w:gridCol w:w="4761"/>
      </w:tblGrid>
      <w:tr w:rsidR="001B0A42" w14:paraId="7CC1A2C5" w14:textId="77777777" w:rsidTr="006A5C97">
        <w:tc>
          <w:tcPr>
            <w:tcW w:w="4788" w:type="dxa"/>
            <w:vAlign w:val="center"/>
            <w:hideMark/>
          </w:tcPr>
          <w:p w14:paraId="7CC1A2C3" w14:textId="045D22FE" w:rsidR="001B0A42" w:rsidRDefault="00CC60EE" w:rsidP="00CC60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</w:rPr>
              <w:t xml:space="preserve">Student Travel Grant for the </w:t>
            </w:r>
            <w:r w:rsidR="007F6BDA">
              <w:rPr>
                <w:b/>
                <w:sz w:val="32"/>
              </w:rPr>
              <w:t>202</w:t>
            </w:r>
            <w:r w:rsidR="004A4F30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 xml:space="preserve"> AAS Conference</w:t>
            </w:r>
          </w:p>
        </w:tc>
        <w:tc>
          <w:tcPr>
            <w:tcW w:w="4788" w:type="dxa"/>
            <w:vAlign w:val="center"/>
            <w:hideMark/>
          </w:tcPr>
          <w:p w14:paraId="7CC1A2C4" w14:textId="77777777" w:rsidR="001B0A42" w:rsidRDefault="004D3778" w:rsidP="006A5C97">
            <w:pPr>
              <w:rPr>
                <w:rFonts w:eastAsiaTheme="minorEastAsia" w:cs="Times New Roman"/>
              </w:rPr>
            </w:pPr>
            <w:r w:rsidRPr="004D3778">
              <w:rPr>
                <w:rFonts w:eastAsiaTheme="minorEastAsia" w:cs="Times New Roman"/>
                <w:noProof/>
              </w:rPr>
              <w:drawing>
                <wp:inline distT="0" distB="0" distL="0" distR="0" wp14:anchorId="7CC1A313" wp14:editId="7CC1A314">
                  <wp:extent cx="2628900" cy="906780"/>
                  <wp:effectExtent l="0" t="0" r="0" b="0"/>
                  <wp:docPr id="2" name="Picture 1" descr="500X170_300DPI_aas_logo_3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0X170_300DPI_aas_logo_3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1A2C6" w14:textId="77777777" w:rsidR="001B0A42" w:rsidRDefault="001B0A42" w:rsidP="001B0A42">
      <w:r>
        <w:t> </w:t>
      </w:r>
    </w:p>
    <w:p w14:paraId="61D9BE9B" w14:textId="01AA8314" w:rsidR="007F6BDA" w:rsidRPr="00B77185" w:rsidRDefault="007F6BDA" w:rsidP="007F6BDA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B77185">
        <w:rPr>
          <w:rFonts w:asciiTheme="minorHAnsi" w:hAnsiTheme="minorHAnsi"/>
          <w:color w:val="000000"/>
          <w:sz w:val="22"/>
          <w:szCs w:val="22"/>
        </w:rPr>
        <w:t xml:space="preserve">The American Arachnological Society </w:t>
      </w:r>
      <w:r>
        <w:rPr>
          <w:rFonts w:asciiTheme="minorHAnsi" w:hAnsiTheme="minorHAnsi"/>
          <w:color w:val="000000"/>
          <w:sz w:val="22"/>
          <w:szCs w:val="22"/>
        </w:rPr>
        <w:t>is pleased to announce the 202</w:t>
      </w:r>
      <w:r w:rsidR="004A4F30">
        <w:rPr>
          <w:rFonts w:asciiTheme="minorHAnsi" w:hAnsiTheme="minorHAnsi"/>
          <w:color w:val="000000"/>
          <w:sz w:val="22"/>
          <w:szCs w:val="22"/>
        </w:rPr>
        <w:t>3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 student travel </w:t>
      </w:r>
      <w:r>
        <w:rPr>
          <w:rFonts w:asciiTheme="minorHAnsi" w:hAnsiTheme="minorHAnsi"/>
          <w:color w:val="000000"/>
          <w:sz w:val="22"/>
          <w:szCs w:val="22"/>
        </w:rPr>
        <w:t>grants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for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 students interested in attending the 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="004A4F30">
        <w:rPr>
          <w:rFonts w:asciiTheme="minorHAnsi" w:hAnsiTheme="minorHAnsi"/>
          <w:color w:val="000000"/>
          <w:sz w:val="22"/>
          <w:szCs w:val="22"/>
        </w:rPr>
        <w:t>23</w:t>
      </w:r>
      <w:r>
        <w:rPr>
          <w:rFonts w:asciiTheme="minorHAnsi" w:hAnsiTheme="minorHAnsi"/>
          <w:color w:val="000000"/>
          <w:sz w:val="22"/>
          <w:szCs w:val="22"/>
        </w:rPr>
        <w:t xml:space="preserve"> American Arachnological Society Conference to be held in </w:t>
      </w:r>
      <w:r w:rsidR="004A4F30" w:rsidRPr="004A4F30">
        <w:rPr>
          <w:rFonts w:asciiTheme="minorHAnsi" w:hAnsiTheme="minorHAnsi"/>
          <w:color w:val="000000"/>
          <w:sz w:val="22"/>
          <w:szCs w:val="22"/>
        </w:rPr>
        <w:t>Ithaca, New York from 25 – 29 June 2023</w:t>
      </w:r>
      <w:r w:rsidRPr="0035624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Awards of up to </w:t>
      </w:r>
      <w:r w:rsidRPr="005B4A90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1,0</w:t>
      </w:r>
      <w:r w:rsidRPr="005B4A90">
        <w:rPr>
          <w:rFonts w:asciiTheme="minorHAnsi" w:hAnsiTheme="minorHAnsi"/>
          <w:sz w:val="22"/>
          <w:szCs w:val="22"/>
        </w:rPr>
        <w:t xml:space="preserve">00 </w:t>
      </w:r>
      <w:r w:rsidRPr="00B77185">
        <w:rPr>
          <w:rFonts w:asciiTheme="minorHAnsi" w:hAnsiTheme="minorHAnsi"/>
          <w:color w:val="000000"/>
          <w:sz w:val="22"/>
          <w:szCs w:val="22"/>
        </w:rPr>
        <w:t>will be considered for undergraduate</w:t>
      </w:r>
      <w:r>
        <w:rPr>
          <w:rFonts w:asciiTheme="minorHAnsi" w:hAnsiTheme="minorHAnsi"/>
          <w:color w:val="000000"/>
          <w:sz w:val="22"/>
          <w:szCs w:val="22"/>
        </w:rPr>
        <w:t xml:space="preserve"> or </w:t>
      </w:r>
      <w:r w:rsidRPr="00B77185">
        <w:rPr>
          <w:rFonts w:asciiTheme="minorHAnsi" w:hAnsiTheme="minorHAnsi"/>
          <w:color w:val="000000"/>
          <w:sz w:val="22"/>
          <w:szCs w:val="22"/>
        </w:rPr>
        <w:t>graduate student</w:t>
      </w:r>
      <w:r>
        <w:rPr>
          <w:rFonts w:asciiTheme="minorHAnsi" w:hAnsiTheme="minorHAnsi"/>
          <w:color w:val="000000"/>
          <w:sz w:val="22"/>
          <w:szCs w:val="22"/>
        </w:rPr>
        <w:t xml:space="preserve">s 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who </w:t>
      </w:r>
      <w:r>
        <w:rPr>
          <w:rFonts w:asciiTheme="minorHAnsi" w:hAnsiTheme="minorHAnsi"/>
          <w:color w:val="000000"/>
          <w:sz w:val="22"/>
          <w:szCs w:val="22"/>
        </w:rPr>
        <w:t>will be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 presenting authors on a poster or oral presentation at the meeting</w:t>
      </w:r>
      <w:r>
        <w:rPr>
          <w:rFonts w:asciiTheme="minorHAnsi" w:hAnsiTheme="minorHAnsi"/>
          <w:color w:val="000000"/>
          <w:sz w:val="22"/>
          <w:szCs w:val="22"/>
        </w:rPr>
        <w:t xml:space="preserve"> but who have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 limited </w:t>
      </w:r>
      <w:r>
        <w:rPr>
          <w:rFonts w:asciiTheme="minorHAnsi" w:hAnsiTheme="minorHAnsi"/>
          <w:color w:val="000000"/>
          <w:sz w:val="22"/>
          <w:szCs w:val="22"/>
        </w:rPr>
        <w:t>(or no)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 funding </w:t>
      </w:r>
      <w:r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Pr="00B77185">
        <w:rPr>
          <w:rFonts w:asciiTheme="minorHAnsi" w:hAnsiTheme="minorHAnsi"/>
          <w:color w:val="000000"/>
          <w:sz w:val="22"/>
          <w:szCs w:val="22"/>
        </w:rPr>
        <w:t>support</w:t>
      </w:r>
      <w:r>
        <w:rPr>
          <w:rFonts w:asciiTheme="minorHAnsi" w:hAnsiTheme="minorHAnsi"/>
          <w:color w:val="000000"/>
          <w:sz w:val="22"/>
          <w:szCs w:val="22"/>
        </w:rPr>
        <w:t xml:space="preserve"> travel to the meeting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37FA9136" w14:textId="428EC118" w:rsidR="00B55C94" w:rsidRDefault="00997FCF" w:rsidP="001B0A42">
      <w:r w:rsidRPr="00997FCF">
        <w:rPr>
          <w:b/>
          <w:u w:val="single"/>
        </w:rPr>
        <w:t>Submission Guidelines:</w:t>
      </w:r>
      <w:r w:rsidRPr="00997FCF">
        <w:t xml:space="preserve"> </w:t>
      </w:r>
      <w:r w:rsidR="00F343DF" w:rsidRPr="00997FCF">
        <w:t xml:space="preserve">All </w:t>
      </w:r>
      <w:r w:rsidRPr="00997FCF">
        <w:t>a</w:t>
      </w:r>
      <w:r w:rsidR="001B0A42" w:rsidRPr="00997FCF">
        <w:t xml:space="preserve">pplicants must be </w:t>
      </w:r>
      <w:hyperlink r:id="rId6" w:history="1">
        <w:r w:rsidR="001B0A42" w:rsidRPr="00997FCF">
          <w:rPr>
            <w:rStyle w:val="Hyperlink"/>
            <w:u w:val="none"/>
          </w:rPr>
          <w:t>members of AAS</w:t>
        </w:r>
      </w:hyperlink>
      <w:r>
        <w:rPr>
          <w:rStyle w:val="Hyperlink"/>
          <w:u w:val="none"/>
        </w:rPr>
        <w:t xml:space="preserve"> </w:t>
      </w:r>
      <w:r w:rsidRPr="00997FCF">
        <w:rPr>
          <w:rStyle w:val="Hyperlink"/>
          <w:color w:val="000000" w:themeColor="text1"/>
          <w:u w:val="none"/>
        </w:rPr>
        <w:t>at the time the application is submitted</w:t>
      </w:r>
      <w:r w:rsidR="001B0A42" w:rsidRPr="00F343DF">
        <w:t xml:space="preserve">. </w:t>
      </w:r>
      <w:r>
        <w:t>Any</w:t>
      </w:r>
      <w:r w:rsidR="00424CDA">
        <w:t xml:space="preserve"> </w:t>
      </w:r>
      <w:r w:rsidR="00D12859">
        <w:t xml:space="preserve">prospective </w:t>
      </w:r>
      <w:r w:rsidR="00424CDA">
        <w:t xml:space="preserve">applicant </w:t>
      </w:r>
      <w:r>
        <w:t xml:space="preserve">that </w:t>
      </w:r>
      <w:r w:rsidR="00424CDA">
        <w:t xml:space="preserve">cannot afford </w:t>
      </w:r>
      <w:r w:rsidR="00D12859">
        <w:t xml:space="preserve">the student </w:t>
      </w:r>
      <w:r w:rsidR="00424CDA">
        <w:t>membership fee</w:t>
      </w:r>
      <w:r w:rsidR="00D12859">
        <w:t xml:space="preserve"> should</w:t>
      </w:r>
      <w:r w:rsidR="00424CDA">
        <w:t xml:space="preserve"> contact the AAS membership secretary, </w:t>
      </w:r>
      <w:hyperlink r:id="rId7" w:history="1">
        <w:r w:rsidR="00D12859" w:rsidRPr="00D12859">
          <w:rPr>
            <w:rStyle w:val="Hyperlink"/>
          </w:rPr>
          <w:t>Dr. Brian Patrick</w:t>
        </w:r>
      </w:hyperlink>
      <w:r w:rsidR="00424CDA">
        <w:t xml:space="preserve">, </w:t>
      </w:r>
      <w:r w:rsidR="002D0895">
        <w:t xml:space="preserve">as soon as possible </w:t>
      </w:r>
      <w:r w:rsidR="00424CDA">
        <w:t>so that a membership sponsor can be arranged</w:t>
      </w:r>
      <w:r w:rsidR="002D0895">
        <w:t xml:space="preserve"> as appropriate</w:t>
      </w:r>
      <w:r w:rsidR="00424CDA">
        <w:t xml:space="preserve">. </w:t>
      </w:r>
      <w:r w:rsidR="00D12859">
        <w:t>Funding p</w:t>
      </w:r>
      <w:r w:rsidR="001B0A42" w:rsidRPr="00F343DF">
        <w:t xml:space="preserve">riority will be given to individuals </w:t>
      </w:r>
      <w:r w:rsidR="00D12859">
        <w:t>with</w:t>
      </w:r>
      <w:r w:rsidR="001B0A42" w:rsidRPr="00F343DF">
        <w:t xml:space="preserve"> a demonstrated financial need that cannot be met by other sources (e.g.</w:t>
      </w:r>
      <w:r w:rsidR="00F343DF">
        <w:t>,</w:t>
      </w:r>
      <w:r w:rsidR="001B0A42" w:rsidRPr="00F343DF">
        <w:t xml:space="preserve"> advisor, department</w:t>
      </w:r>
      <w:r w:rsidR="00F343DF">
        <w:t>,</w:t>
      </w:r>
      <w:r w:rsidR="001B0A42" w:rsidRPr="00F343DF">
        <w:t xml:space="preserve"> or university)</w:t>
      </w:r>
      <w:r w:rsidR="007C4729">
        <w:t>,</w:t>
      </w:r>
      <w:r w:rsidR="005D08D4" w:rsidRPr="00F343DF">
        <w:t xml:space="preserve"> and based on the following criteria for ranking applications: quality of </w:t>
      </w:r>
      <w:r w:rsidR="00D12859">
        <w:t>a</w:t>
      </w:r>
      <w:r w:rsidR="005D08D4" w:rsidRPr="00F343DF">
        <w:t xml:space="preserve">bstract, </w:t>
      </w:r>
      <w:r w:rsidR="00D12859">
        <w:t xml:space="preserve">evidence of financial need, </w:t>
      </w:r>
      <w:r w:rsidR="005D08D4" w:rsidRPr="00F343DF">
        <w:t xml:space="preserve">articulation of </w:t>
      </w:r>
      <w:r w:rsidR="00D12859">
        <w:t xml:space="preserve">personal </w:t>
      </w:r>
      <w:r w:rsidR="005D08D4" w:rsidRPr="00F343DF">
        <w:t>benefits</w:t>
      </w:r>
      <w:r w:rsidR="00D12859">
        <w:t xml:space="preserve"> of attending the conference</w:t>
      </w:r>
      <w:r w:rsidR="005D08D4" w:rsidRPr="00F343DF">
        <w:t>, and strength of support letter</w:t>
      </w:r>
      <w:r w:rsidR="001B0A42" w:rsidRPr="00F343DF">
        <w:t xml:space="preserve">. </w:t>
      </w:r>
      <w:r w:rsidR="00F85317">
        <w:t xml:space="preserve">Applicants from developing nations will be given special consideration. </w:t>
      </w:r>
      <w:r w:rsidR="00D12859">
        <w:t xml:space="preserve">Only complete applications will be </w:t>
      </w:r>
      <w:proofErr w:type="gramStart"/>
      <w:r w:rsidR="00D12859">
        <w:t>considered</w:t>
      </w:r>
      <w:proofErr w:type="gramEnd"/>
      <w:r w:rsidR="00B55C94">
        <w:t xml:space="preserve"> and complete applications will include: </w:t>
      </w:r>
    </w:p>
    <w:p w14:paraId="7143649D" w14:textId="5CDDAA42" w:rsidR="00B55C94" w:rsidRDefault="00B55C94" w:rsidP="00827676">
      <w:pPr>
        <w:pStyle w:val="ListParagraph"/>
        <w:numPr>
          <w:ilvl w:val="0"/>
          <w:numId w:val="3"/>
        </w:numPr>
      </w:pPr>
      <w:r w:rsidRPr="00F85317">
        <w:rPr>
          <w:b/>
        </w:rPr>
        <w:t>Verified student membership in the society</w:t>
      </w:r>
      <w:r w:rsidR="00F85317" w:rsidRPr="00F85317">
        <w:rPr>
          <w:b/>
        </w:rPr>
        <w:t>.</w:t>
      </w:r>
      <w:r w:rsidR="00F85317">
        <w:t xml:space="preserve"> Membership dues should be submitted no later than the grant submission deadline to ensure that membership is current at the time the grant application is submitted. </w:t>
      </w:r>
    </w:p>
    <w:p w14:paraId="4E751409" w14:textId="3DC34FC7" w:rsidR="00B55C94" w:rsidRDefault="00B55C94" w:rsidP="00827676">
      <w:pPr>
        <w:pStyle w:val="ListParagraph"/>
        <w:numPr>
          <w:ilvl w:val="0"/>
          <w:numId w:val="3"/>
        </w:numPr>
      </w:pPr>
      <w:r w:rsidRPr="00F85317">
        <w:rPr>
          <w:b/>
        </w:rPr>
        <w:t xml:space="preserve">A complete application form </w:t>
      </w:r>
      <w:r>
        <w:t>(see below)</w:t>
      </w:r>
    </w:p>
    <w:p w14:paraId="7CC1A2C8" w14:textId="2490558A" w:rsidR="001B0A42" w:rsidRPr="00F343DF" w:rsidRDefault="00B55C94" w:rsidP="00827676">
      <w:pPr>
        <w:pStyle w:val="ListParagraph"/>
        <w:numPr>
          <w:ilvl w:val="0"/>
          <w:numId w:val="3"/>
        </w:numPr>
      </w:pPr>
      <w:r w:rsidRPr="00F85317">
        <w:rPr>
          <w:b/>
        </w:rPr>
        <w:t>A letter of support</w:t>
      </w:r>
      <w:r>
        <w:t xml:space="preserve"> from the students’ advisor or mentor</w:t>
      </w:r>
      <w:r w:rsidR="00827676">
        <w:t xml:space="preserve"> received by the application deadline</w:t>
      </w:r>
      <w:r w:rsidR="00580DD9">
        <w:t xml:space="preserve"> (this person does not need to be a member of the society).</w:t>
      </w:r>
      <w:r w:rsidR="007F6BDA">
        <w:t xml:space="preserve"> The letter of support should be limited to 200 </w:t>
      </w:r>
      <w:proofErr w:type="gramStart"/>
      <w:r w:rsidR="007F6BDA">
        <w:t>words, and</w:t>
      </w:r>
      <w:proofErr w:type="gramEnd"/>
      <w:r w:rsidR="007F6BDA">
        <w:t xml:space="preserve"> should state what funding is available to you (the applicant) for traveling to the conference.</w:t>
      </w:r>
    </w:p>
    <w:p w14:paraId="7CC1A2CB" w14:textId="798F2255" w:rsidR="001B0A42" w:rsidRDefault="001B0A42" w:rsidP="00B55C94">
      <w:r>
        <w:t>To apply, please send an electronic version of the application</w:t>
      </w:r>
      <w:r w:rsidR="000B3F26">
        <w:t xml:space="preserve"> below</w:t>
      </w:r>
      <w:r w:rsidR="00F64C3E">
        <w:t>, and</w:t>
      </w:r>
      <w:r>
        <w:t xml:space="preserve"> </w:t>
      </w:r>
      <w:r w:rsidR="00827676">
        <w:t xml:space="preserve">the required letter of support </w:t>
      </w:r>
      <w:r w:rsidR="00464BEA">
        <w:t>to</w:t>
      </w:r>
      <w:r>
        <w:t xml:space="preserve"> </w:t>
      </w:r>
      <w:r w:rsidR="00D12859">
        <w:t xml:space="preserve">Dr. </w:t>
      </w:r>
      <w:r w:rsidR="004A4F30">
        <w:t>Hannah Wood</w:t>
      </w:r>
      <w:r w:rsidR="003A47F6">
        <w:t xml:space="preserve"> </w:t>
      </w:r>
      <w:r>
        <w:t xml:space="preserve">at </w:t>
      </w:r>
      <w:r w:rsidR="004A4F30">
        <w:t>woodh</w:t>
      </w:r>
      <w:r w:rsidR="00F9519A">
        <w:t>@s</w:t>
      </w:r>
      <w:r w:rsidR="004A4F30">
        <w:t>i</w:t>
      </w:r>
      <w:r w:rsidR="00F9519A">
        <w:t>.edu</w:t>
      </w:r>
      <w:r>
        <w:t xml:space="preserve">, no later than </w:t>
      </w:r>
      <w:r w:rsidR="007F6BDA">
        <w:rPr>
          <w:b/>
        </w:rPr>
        <w:t xml:space="preserve">May </w:t>
      </w:r>
      <w:r w:rsidR="004A4F30">
        <w:rPr>
          <w:b/>
        </w:rPr>
        <w:t>5</w:t>
      </w:r>
      <w:r w:rsidR="00BF7D83">
        <w:rPr>
          <w:b/>
        </w:rPr>
        <w:t>, 202</w:t>
      </w:r>
      <w:r w:rsidR="004A4F30">
        <w:rPr>
          <w:b/>
        </w:rPr>
        <w:t>3</w:t>
      </w:r>
      <w:r w:rsidR="00F9519A">
        <w:t xml:space="preserve">. Emails MUST have </w:t>
      </w:r>
      <w:r w:rsidR="00166B8B">
        <w:t xml:space="preserve">the subject </w:t>
      </w:r>
      <w:r w:rsidR="00F9519A">
        <w:t>as</w:t>
      </w:r>
      <w:r w:rsidR="00166B8B">
        <w:t xml:space="preserve">: </w:t>
      </w:r>
      <w:r w:rsidR="00166B8B" w:rsidRPr="00F9519A">
        <w:rPr>
          <w:b/>
          <w:bCs/>
        </w:rPr>
        <w:t>AAS Travel Grant – [applicant’s last name]</w:t>
      </w:r>
      <w:r w:rsidR="00166B8B">
        <w:t>.</w:t>
      </w:r>
    </w:p>
    <w:p w14:paraId="7CC1A2CE" w14:textId="62C490D6" w:rsidR="001B0A42" w:rsidRPr="00B55C94" w:rsidRDefault="001B0A42" w:rsidP="001B0A42">
      <w:r w:rsidRPr="007D720E">
        <w:t>Please note that the AAS cannot (by law) provide travel funds for individuals who reside in US em</w:t>
      </w:r>
      <w:r w:rsidR="007D720E">
        <w:t>bargoed countries, such as Cuba</w:t>
      </w:r>
      <w:r w:rsidR="00F64C3E">
        <w:t xml:space="preserve">, Iran, </w:t>
      </w:r>
      <w:r w:rsidR="00113C64">
        <w:t>or</w:t>
      </w:r>
      <w:r w:rsidR="00F64C3E">
        <w:t xml:space="preserve"> North Korea</w:t>
      </w:r>
      <w:r w:rsidR="007D720E">
        <w:t>.</w:t>
      </w:r>
      <w:r w:rsidR="0056042F">
        <w:t xml:space="preserve"> </w:t>
      </w:r>
    </w:p>
    <w:p w14:paraId="7CC1A2CF" w14:textId="77777777" w:rsidR="003A47F6" w:rsidRDefault="003A47F6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99"/>
        <w:gridCol w:w="4761"/>
      </w:tblGrid>
      <w:tr w:rsidR="003A47F6" w:rsidRPr="003A47F6" w14:paraId="7CC1A2D2" w14:textId="77777777" w:rsidTr="006A5C97">
        <w:tc>
          <w:tcPr>
            <w:tcW w:w="4788" w:type="dxa"/>
            <w:vAlign w:val="center"/>
          </w:tcPr>
          <w:p w14:paraId="7CC1A2D0" w14:textId="40CB1430" w:rsidR="003A47F6" w:rsidRPr="003A47F6" w:rsidRDefault="00B55C94" w:rsidP="008E18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</w:rPr>
              <w:lastRenderedPageBreak/>
              <w:t>Student Travel Grant for the 20</w:t>
            </w:r>
            <w:r w:rsidR="007F6BDA">
              <w:rPr>
                <w:b/>
                <w:sz w:val="32"/>
              </w:rPr>
              <w:t>2</w:t>
            </w:r>
            <w:r w:rsidR="004A4F30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 xml:space="preserve"> AAS Conference</w:t>
            </w:r>
          </w:p>
        </w:tc>
        <w:tc>
          <w:tcPr>
            <w:tcW w:w="4788" w:type="dxa"/>
            <w:vAlign w:val="center"/>
          </w:tcPr>
          <w:p w14:paraId="7CC1A2D1" w14:textId="77777777" w:rsidR="003A47F6" w:rsidRPr="003A47F6" w:rsidRDefault="003A47F6" w:rsidP="006A5C97">
            <w:pPr>
              <w:jc w:val="center"/>
              <w:rPr>
                <w:b/>
                <w:sz w:val="24"/>
                <w:szCs w:val="24"/>
              </w:rPr>
            </w:pPr>
            <w:r w:rsidRPr="003A47F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CC1A315" wp14:editId="7CC1A316">
                  <wp:extent cx="2628900" cy="906780"/>
                  <wp:effectExtent l="0" t="0" r="0" b="0"/>
                  <wp:docPr id="1" name="Picture 1" descr="500X170_300DPI_aas_logo_3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0X170_300DPI_aas_logo_3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DD632" w14:textId="77777777" w:rsidR="00F9519A" w:rsidRDefault="00F9519A" w:rsidP="00B53BD2">
      <w:pPr>
        <w:pStyle w:val="ListParagraph"/>
        <w:ind w:left="0"/>
        <w:rPr>
          <w:rFonts w:cs="Times New Roman"/>
          <w:b/>
        </w:rPr>
      </w:pPr>
    </w:p>
    <w:p w14:paraId="01DD6870" w14:textId="63E40196" w:rsidR="00B53BD2" w:rsidRPr="00B53BD2" w:rsidRDefault="00B53BD2" w:rsidP="00B53BD2">
      <w:pPr>
        <w:pStyle w:val="ListParagraph"/>
        <w:ind w:left="0"/>
        <w:rPr>
          <w:rFonts w:cs="Times New Roman"/>
          <w:b/>
        </w:rPr>
      </w:pPr>
      <w:r w:rsidRPr="00B53BD2">
        <w:rPr>
          <w:rFonts w:cs="Times New Roman"/>
          <w:b/>
        </w:rPr>
        <w:t>Application Form</w:t>
      </w:r>
      <w:r>
        <w:rPr>
          <w:rFonts w:cs="Times New Roman"/>
          <w:b/>
        </w:rPr>
        <w:t>:</w:t>
      </w:r>
    </w:p>
    <w:p w14:paraId="7CC1A2D4" w14:textId="0487D6EF" w:rsidR="003A47F6" w:rsidRDefault="003A47F6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Name:</w:t>
      </w:r>
      <w:r w:rsidR="008350DC">
        <w:rPr>
          <w:rFonts w:cs="Times New Roman"/>
        </w:rPr>
        <w:t xml:space="preserve"> </w:t>
      </w:r>
    </w:p>
    <w:p w14:paraId="6A4D44EC" w14:textId="3CCC1479" w:rsidR="00514CFE" w:rsidRPr="00827676" w:rsidRDefault="00514CFE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>
        <w:rPr>
          <w:rFonts w:cs="Times New Roman"/>
        </w:rPr>
        <w:t>Preferred email address:</w:t>
      </w:r>
    </w:p>
    <w:p w14:paraId="7CC1A2D5" w14:textId="1B2957AA" w:rsidR="00F777AF" w:rsidRDefault="003A47F6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Institution</w:t>
      </w:r>
      <w:r w:rsidR="00B55C94" w:rsidRPr="00827676">
        <w:rPr>
          <w:rFonts w:cs="Times New Roman"/>
        </w:rPr>
        <w:t xml:space="preserve"> (if applicable)</w:t>
      </w:r>
      <w:r w:rsidRPr="00827676">
        <w:rPr>
          <w:rFonts w:cs="Times New Roman"/>
        </w:rPr>
        <w:t>:</w:t>
      </w:r>
      <w:r w:rsidR="00390293" w:rsidRPr="00827676">
        <w:rPr>
          <w:rFonts w:cs="Times New Roman"/>
        </w:rPr>
        <w:t xml:space="preserve"> </w:t>
      </w:r>
    </w:p>
    <w:p w14:paraId="1C14C5EA" w14:textId="4DAB7BCE" w:rsidR="007C163B" w:rsidRPr="00827676" w:rsidRDefault="007C163B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>
        <w:rPr>
          <w:rFonts w:cs="Times New Roman"/>
        </w:rPr>
        <w:t>Advisor/mentor name and email (if applicable):</w:t>
      </w:r>
    </w:p>
    <w:p w14:paraId="4912595C" w14:textId="62F205C8" w:rsidR="00F343DF" w:rsidRPr="00827676" w:rsidRDefault="00F343DF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Nationality</w:t>
      </w:r>
      <w:r w:rsidR="008350DC">
        <w:rPr>
          <w:rFonts w:cs="Times New Roman"/>
        </w:rPr>
        <w:t xml:space="preserve"> of applicant</w:t>
      </w:r>
      <w:r w:rsidRPr="00827676">
        <w:rPr>
          <w:rFonts w:cs="Times New Roman"/>
        </w:rPr>
        <w:t>:</w:t>
      </w:r>
    </w:p>
    <w:p w14:paraId="7CC1A2D6" w14:textId="25CAC1C9" w:rsidR="00F777AF" w:rsidRPr="00827676" w:rsidRDefault="00F21D0E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D</w:t>
      </w:r>
      <w:r w:rsidR="003A47F6" w:rsidRPr="00827676">
        <w:rPr>
          <w:rFonts w:cs="Times New Roman"/>
        </w:rPr>
        <w:t>egree sought and expected date of completion:</w:t>
      </w:r>
      <w:r w:rsidR="00390293" w:rsidRPr="00827676">
        <w:rPr>
          <w:rFonts w:cs="Times New Roman"/>
        </w:rPr>
        <w:t xml:space="preserve"> </w:t>
      </w:r>
    </w:p>
    <w:p w14:paraId="7CC1A2D7" w14:textId="03A9E625" w:rsidR="00390293" w:rsidRPr="00827676" w:rsidRDefault="003A47F6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Title of presentation:</w:t>
      </w:r>
      <w:r w:rsidR="00390293" w:rsidRPr="00827676">
        <w:rPr>
          <w:rFonts w:cs="Times New Roman"/>
        </w:rPr>
        <w:t xml:space="preserve"> </w:t>
      </w:r>
    </w:p>
    <w:p w14:paraId="7CC1A2D8" w14:textId="6258DADB" w:rsidR="003A47F6" w:rsidRPr="00827676" w:rsidRDefault="003A47F6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 xml:space="preserve">Authors (to be eligible, </w:t>
      </w:r>
      <w:r w:rsidR="00B55C94" w:rsidRPr="00827676">
        <w:rPr>
          <w:rFonts w:cs="Times New Roman"/>
        </w:rPr>
        <w:t>the applicant</w:t>
      </w:r>
      <w:r w:rsidRPr="00827676">
        <w:rPr>
          <w:rFonts w:cs="Times New Roman"/>
        </w:rPr>
        <w:t xml:space="preserve"> must be first and presenting author):</w:t>
      </w:r>
      <w:r w:rsidR="00390293" w:rsidRPr="00827676">
        <w:rPr>
          <w:rFonts w:cs="Times New Roman"/>
        </w:rPr>
        <w:t xml:space="preserve"> </w:t>
      </w:r>
    </w:p>
    <w:p w14:paraId="7CC1A2D9" w14:textId="1A5D9D2E" w:rsidR="003A47F6" w:rsidRPr="00827676" w:rsidRDefault="003A47F6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Abstract</w:t>
      </w:r>
      <w:r w:rsidR="00A9677D" w:rsidRPr="00827676">
        <w:rPr>
          <w:rFonts w:cs="Times New Roman"/>
        </w:rPr>
        <w:t xml:space="preserve"> (no more than 200 words)</w:t>
      </w:r>
      <w:r w:rsidRPr="00827676">
        <w:rPr>
          <w:rFonts w:cs="Times New Roman"/>
        </w:rPr>
        <w:t>:</w:t>
      </w:r>
    </w:p>
    <w:p w14:paraId="5ECFC08B" w14:textId="40459761" w:rsidR="00722F39" w:rsidRPr="00827676" w:rsidRDefault="00722F39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Type of presentation (Poster or Oral Presentation):</w:t>
      </w:r>
    </w:p>
    <w:p w14:paraId="0B6BC3DC" w14:textId="2748279A" w:rsidR="00722F39" w:rsidRPr="00827676" w:rsidRDefault="00722F39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 xml:space="preserve">Do you wish to participate in the student competition (Yes or </w:t>
      </w:r>
      <w:r w:rsidR="00B53BD2" w:rsidRPr="00827676">
        <w:rPr>
          <w:rFonts w:cs="Times New Roman"/>
        </w:rPr>
        <w:t>No)?</w:t>
      </w:r>
      <w:r w:rsidRPr="00827676">
        <w:rPr>
          <w:rFonts w:cs="Times New Roman"/>
        </w:rPr>
        <w:t xml:space="preserve"> </w:t>
      </w:r>
      <w:r w:rsidRPr="00827676">
        <w:t xml:space="preserve">Before answering yes, please read the </w:t>
      </w:r>
      <w:hyperlink r:id="rId8" w:history="1">
        <w:r w:rsidRPr="00827676">
          <w:rPr>
            <w:rStyle w:val="Hyperlink"/>
          </w:rPr>
          <w:t>competition rules and criteria</w:t>
        </w:r>
      </w:hyperlink>
      <w:r w:rsidRPr="00827676">
        <w:t>.</w:t>
      </w:r>
    </w:p>
    <w:p w14:paraId="4B2ED0CC" w14:textId="1D265E13" w:rsidR="00722F39" w:rsidRPr="00827676" w:rsidRDefault="00B55C94" w:rsidP="003A47F6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Describe how you will bene</w:t>
      </w:r>
      <w:r w:rsidR="00FA28BC" w:rsidRPr="00827676">
        <w:rPr>
          <w:rFonts w:cs="Times New Roman"/>
        </w:rPr>
        <w:t>fit from attending this meeting:</w:t>
      </w:r>
    </w:p>
    <w:p w14:paraId="7CC1A2E2" w14:textId="1EE09261" w:rsidR="003A47F6" w:rsidRPr="00827676" w:rsidRDefault="00722F39" w:rsidP="003A47F6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t xml:space="preserve">Budget: </w:t>
      </w:r>
      <w:r w:rsidR="00BB0A61" w:rsidRPr="00827676">
        <w:t>P</w:t>
      </w:r>
      <w:r w:rsidRPr="00827676">
        <w:t xml:space="preserve">lease include </w:t>
      </w:r>
      <w:r w:rsidR="00B77185" w:rsidRPr="00827676">
        <w:t>d</w:t>
      </w:r>
      <w:r w:rsidRPr="00827676">
        <w:t xml:space="preserve">etailed travel costs.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8"/>
        <w:gridCol w:w="3111"/>
      </w:tblGrid>
      <w:tr w:rsidR="00FA28BC" w:rsidRPr="00B53BD2" w14:paraId="7CC1A2E6" w14:textId="77777777" w:rsidTr="007C4729">
        <w:trPr>
          <w:trHeight w:val="432"/>
        </w:trPr>
        <w:tc>
          <w:tcPr>
            <w:tcW w:w="3131" w:type="dxa"/>
            <w:vAlign w:val="center"/>
          </w:tcPr>
          <w:p w14:paraId="7CC1A2E3" w14:textId="550453F2" w:rsidR="003A47F6" w:rsidRPr="00B53BD2" w:rsidRDefault="00FA28BC" w:rsidP="00FA28BC">
            <w:pPr>
              <w:spacing w:after="0"/>
              <w:jc w:val="center"/>
            </w:pPr>
            <w:r w:rsidRPr="00B53BD2">
              <w:t>Item</w:t>
            </w:r>
          </w:p>
        </w:tc>
        <w:tc>
          <w:tcPr>
            <w:tcW w:w="3108" w:type="dxa"/>
            <w:vAlign w:val="center"/>
          </w:tcPr>
          <w:p w14:paraId="7CC1A2E4" w14:textId="0890B149" w:rsidR="003A47F6" w:rsidRPr="00B53BD2" w:rsidRDefault="00FA28BC" w:rsidP="00FA28BC">
            <w:pPr>
              <w:spacing w:after="0"/>
              <w:jc w:val="center"/>
            </w:pPr>
            <w:r w:rsidRPr="00B53BD2">
              <w:t xml:space="preserve">Estimated </w:t>
            </w:r>
            <w:r w:rsidR="003A47F6" w:rsidRPr="00B53BD2">
              <w:t>Cost (in US $)</w:t>
            </w:r>
          </w:p>
        </w:tc>
        <w:tc>
          <w:tcPr>
            <w:tcW w:w="3111" w:type="dxa"/>
            <w:vAlign w:val="center"/>
          </w:tcPr>
          <w:p w14:paraId="7CC1A2E5" w14:textId="77777777" w:rsidR="003A47F6" w:rsidRPr="00B53BD2" w:rsidRDefault="003A47F6" w:rsidP="00FA28BC">
            <w:pPr>
              <w:spacing w:after="0"/>
              <w:jc w:val="center"/>
            </w:pPr>
            <w:r w:rsidRPr="00B53BD2">
              <w:t>Comments</w:t>
            </w:r>
          </w:p>
        </w:tc>
      </w:tr>
      <w:tr w:rsidR="00FA28BC" w:rsidRPr="00B53BD2" w14:paraId="7CC1A2EA" w14:textId="77777777" w:rsidTr="007C4729">
        <w:trPr>
          <w:trHeight w:val="576"/>
        </w:trPr>
        <w:tc>
          <w:tcPr>
            <w:tcW w:w="3131" w:type="dxa"/>
            <w:vAlign w:val="center"/>
          </w:tcPr>
          <w:p w14:paraId="7CC1A2E7" w14:textId="5A9EAC94" w:rsidR="003A47F6" w:rsidRPr="00B53BD2" w:rsidRDefault="00BB0A61" w:rsidP="00FA28BC">
            <w:pPr>
              <w:spacing w:after="0"/>
            </w:pPr>
            <w:r w:rsidRPr="00B53BD2">
              <w:t>Transportation</w:t>
            </w:r>
            <w:r w:rsidR="00722F39" w:rsidRPr="00B53BD2">
              <w:t xml:space="preserve"> (including a</w:t>
            </w:r>
            <w:r w:rsidR="00FA28BC" w:rsidRPr="00B53BD2">
              <w:t>irfare</w:t>
            </w:r>
            <w:r w:rsidR="00722F39" w:rsidRPr="00B53BD2">
              <w:t xml:space="preserve">, </w:t>
            </w:r>
            <w:r w:rsidRPr="00B53BD2">
              <w:t xml:space="preserve">rental car, </w:t>
            </w:r>
            <w:r w:rsidR="00722F39" w:rsidRPr="00B53BD2">
              <w:t>etc.)</w:t>
            </w:r>
          </w:p>
        </w:tc>
        <w:tc>
          <w:tcPr>
            <w:tcW w:w="3108" w:type="dxa"/>
            <w:vAlign w:val="center"/>
          </w:tcPr>
          <w:p w14:paraId="7CC1A2E8" w14:textId="77777777" w:rsidR="003A47F6" w:rsidRPr="00B53BD2" w:rsidRDefault="003A47F6" w:rsidP="00FA28BC">
            <w:pPr>
              <w:spacing w:after="0"/>
              <w:jc w:val="center"/>
            </w:pPr>
          </w:p>
        </w:tc>
        <w:tc>
          <w:tcPr>
            <w:tcW w:w="3111" w:type="dxa"/>
            <w:vAlign w:val="center"/>
          </w:tcPr>
          <w:p w14:paraId="7CC1A2E9" w14:textId="246AE470" w:rsidR="003A47F6" w:rsidRPr="00B53BD2" w:rsidRDefault="003A47F6" w:rsidP="00FA28BC">
            <w:pPr>
              <w:spacing w:after="0"/>
              <w:jc w:val="center"/>
            </w:pPr>
          </w:p>
        </w:tc>
      </w:tr>
      <w:tr w:rsidR="00FA28BC" w:rsidRPr="00B53BD2" w14:paraId="7CC1A2EE" w14:textId="77777777" w:rsidTr="007C4729">
        <w:trPr>
          <w:trHeight w:val="576"/>
        </w:trPr>
        <w:tc>
          <w:tcPr>
            <w:tcW w:w="3131" w:type="dxa"/>
            <w:vAlign w:val="center"/>
          </w:tcPr>
          <w:p w14:paraId="7CC1A2EB" w14:textId="751D6AB2" w:rsidR="003A47F6" w:rsidRPr="00B53BD2" w:rsidRDefault="00722F39" w:rsidP="00FA28BC">
            <w:pPr>
              <w:spacing w:after="0"/>
            </w:pPr>
            <w:r w:rsidRPr="004A3CCA">
              <w:t>Lodging</w:t>
            </w:r>
            <w:r w:rsidR="00E76EC1" w:rsidRPr="004A3CCA">
              <w:t xml:space="preserve"> (AAS will cover the cost for a dorm room)</w:t>
            </w:r>
          </w:p>
        </w:tc>
        <w:tc>
          <w:tcPr>
            <w:tcW w:w="3108" w:type="dxa"/>
            <w:vAlign w:val="center"/>
          </w:tcPr>
          <w:p w14:paraId="7CC1A2EC" w14:textId="77777777" w:rsidR="003A47F6" w:rsidRPr="00B53BD2" w:rsidRDefault="003A47F6" w:rsidP="00FA28BC">
            <w:pPr>
              <w:spacing w:after="0"/>
              <w:jc w:val="center"/>
            </w:pPr>
          </w:p>
        </w:tc>
        <w:tc>
          <w:tcPr>
            <w:tcW w:w="3111" w:type="dxa"/>
            <w:vAlign w:val="center"/>
          </w:tcPr>
          <w:p w14:paraId="7CC1A2ED" w14:textId="32FBB7E8" w:rsidR="003A47F6" w:rsidRPr="00B53BD2" w:rsidRDefault="003A47F6" w:rsidP="00FA28BC">
            <w:pPr>
              <w:spacing w:after="0"/>
              <w:jc w:val="center"/>
            </w:pPr>
          </w:p>
        </w:tc>
      </w:tr>
      <w:tr w:rsidR="00FA28BC" w:rsidRPr="00B53BD2" w14:paraId="436B6329" w14:textId="77777777" w:rsidTr="007C4729">
        <w:trPr>
          <w:trHeight w:val="576"/>
        </w:trPr>
        <w:tc>
          <w:tcPr>
            <w:tcW w:w="3131" w:type="dxa"/>
            <w:vAlign w:val="center"/>
          </w:tcPr>
          <w:p w14:paraId="5280F3CC" w14:textId="7E56CF40" w:rsidR="00F343DF" w:rsidRPr="00B53BD2" w:rsidRDefault="00BB0A61" w:rsidP="00FA28BC">
            <w:pPr>
              <w:spacing w:after="0"/>
            </w:pPr>
            <w:r w:rsidRPr="00B53BD2">
              <w:t>Meals</w:t>
            </w:r>
          </w:p>
        </w:tc>
        <w:tc>
          <w:tcPr>
            <w:tcW w:w="3108" w:type="dxa"/>
            <w:vAlign w:val="center"/>
          </w:tcPr>
          <w:p w14:paraId="3815C30F" w14:textId="77777777" w:rsidR="00F343DF" w:rsidRPr="00B53BD2" w:rsidRDefault="00F343DF" w:rsidP="00FA28BC">
            <w:pPr>
              <w:spacing w:after="0"/>
              <w:jc w:val="center"/>
            </w:pPr>
          </w:p>
        </w:tc>
        <w:tc>
          <w:tcPr>
            <w:tcW w:w="3111" w:type="dxa"/>
            <w:vAlign w:val="center"/>
          </w:tcPr>
          <w:p w14:paraId="35E8EA25" w14:textId="77777777" w:rsidR="00E76EC1" w:rsidRPr="00B53BD2" w:rsidRDefault="00E76EC1" w:rsidP="00E76EC1">
            <w:pPr>
              <w:spacing w:after="0"/>
            </w:pPr>
          </w:p>
        </w:tc>
      </w:tr>
      <w:tr w:rsidR="00E76EC1" w:rsidRPr="00B53BD2" w14:paraId="6DC2FD3A" w14:textId="77777777" w:rsidTr="007C4729">
        <w:trPr>
          <w:trHeight w:val="576"/>
        </w:trPr>
        <w:tc>
          <w:tcPr>
            <w:tcW w:w="3131" w:type="dxa"/>
            <w:vAlign w:val="center"/>
          </w:tcPr>
          <w:p w14:paraId="3B8783D9" w14:textId="1D797477" w:rsidR="00E76EC1" w:rsidRPr="00B53BD2" w:rsidRDefault="00E76EC1" w:rsidP="00FA28BC">
            <w:pPr>
              <w:spacing w:after="0"/>
            </w:pPr>
            <w:r w:rsidRPr="004A3CCA">
              <w:t>Conference registration</w:t>
            </w:r>
          </w:p>
        </w:tc>
        <w:tc>
          <w:tcPr>
            <w:tcW w:w="3108" w:type="dxa"/>
            <w:vAlign w:val="center"/>
          </w:tcPr>
          <w:p w14:paraId="58D9EFFA" w14:textId="77777777" w:rsidR="00E76EC1" w:rsidRPr="00B53BD2" w:rsidRDefault="00E76EC1" w:rsidP="00FA28BC">
            <w:pPr>
              <w:spacing w:after="0"/>
              <w:jc w:val="center"/>
            </w:pPr>
          </w:p>
        </w:tc>
        <w:tc>
          <w:tcPr>
            <w:tcW w:w="3111" w:type="dxa"/>
            <w:vAlign w:val="center"/>
          </w:tcPr>
          <w:p w14:paraId="3BD822FC" w14:textId="77777777" w:rsidR="00E76EC1" w:rsidRPr="00B53BD2" w:rsidRDefault="00E76EC1" w:rsidP="00E76EC1">
            <w:pPr>
              <w:spacing w:after="0"/>
            </w:pPr>
          </w:p>
        </w:tc>
      </w:tr>
      <w:tr w:rsidR="00FA28BC" w:rsidRPr="00B53BD2" w14:paraId="5CF2ECD4" w14:textId="77777777" w:rsidTr="007C4729">
        <w:trPr>
          <w:trHeight w:val="576"/>
        </w:trPr>
        <w:tc>
          <w:tcPr>
            <w:tcW w:w="3131" w:type="dxa"/>
            <w:tcBorders>
              <w:bottom w:val="single" w:sz="12" w:space="0" w:color="auto"/>
            </w:tcBorders>
            <w:vAlign w:val="center"/>
          </w:tcPr>
          <w:p w14:paraId="4C600C96" w14:textId="14B181D4" w:rsidR="00BB0A61" w:rsidRPr="00B53BD2" w:rsidRDefault="00BB0A61" w:rsidP="00FA28BC">
            <w:pPr>
              <w:spacing w:after="0"/>
            </w:pPr>
            <w:r w:rsidRPr="00B53BD2">
              <w:t>Other expenses as appropriate</w:t>
            </w: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14:paraId="1BCFB02F" w14:textId="77777777" w:rsidR="00BB0A61" w:rsidRPr="00B53BD2" w:rsidRDefault="00BB0A61" w:rsidP="00FA28BC">
            <w:pPr>
              <w:spacing w:after="0"/>
              <w:jc w:val="center"/>
            </w:pPr>
          </w:p>
        </w:tc>
        <w:tc>
          <w:tcPr>
            <w:tcW w:w="3111" w:type="dxa"/>
            <w:tcBorders>
              <w:bottom w:val="single" w:sz="2" w:space="0" w:color="auto"/>
            </w:tcBorders>
            <w:vAlign w:val="center"/>
          </w:tcPr>
          <w:p w14:paraId="09A6BED0" w14:textId="77777777" w:rsidR="00BB0A61" w:rsidRPr="00B53BD2" w:rsidRDefault="00BB0A61" w:rsidP="00FA28BC">
            <w:pPr>
              <w:spacing w:after="0"/>
              <w:jc w:val="center"/>
            </w:pPr>
          </w:p>
        </w:tc>
      </w:tr>
      <w:tr w:rsidR="00FA28BC" w:rsidRPr="00B53BD2" w14:paraId="61254D97" w14:textId="77777777" w:rsidTr="007C4729">
        <w:trPr>
          <w:trHeight w:val="576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7C4ED4" w14:textId="6F1E78F0" w:rsidR="00BB0A61" w:rsidRPr="00B53BD2" w:rsidRDefault="00BB0A61" w:rsidP="00FA28BC">
            <w:pPr>
              <w:spacing w:after="0"/>
              <w:jc w:val="center"/>
            </w:pPr>
            <w:r w:rsidRPr="00B53BD2">
              <w:t>Total Request: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91F6B" w14:textId="77777777" w:rsidR="00BB0A61" w:rsidRPr="00B53BD2" w:rsidRDefault="00BB0A61" w:rsidP="00FA28BC">
            <w:pPr>
              <w:spacing w:after="0"/>
              <w:jc w:val="center"/>
            </w:pPr>
          </w:p>
        </w:tc>
        <w:tc>
          <w:tcPr>
            <w:tcW w:w="3111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366FDD9" w14:textId="77777777" w:rsidR="00BB0A61" w:rsidRPr="00B53BD2" w:rsidRDefault="00BB0A61" w:rsidP="00FA28BC">
            <w:pPr>
              <w:spacing w:after="0"/>
              <w:jc w:val="center"/>
            </w:pPr>
          </w:p>
        </w:tc>
      </w:tr>
    </w:tbl>
    <w:p w14:paraId="61459268" w14:textId="77777777" w:rsidR="00F21D0E" w:rsidRDefault="00F21D0E" w:rsidP="003A47F6">
      <w:pPr>
        <w:rPr>
          <w:b/>
        </w:rPr>
      </w:pPr>
    </w:p>
    <w:p w14:paraId="1FF976AC" w14:textId="77777777" w:rsidR="00C0506D" w:rsidRDefault="00C0506D">
      <w:pPr>
        <w:rPr>
          <w:b/>
        </w:rPr>
      </w:pPr>
      <w:r>
        <w:rPr>
          <w:b/>
        </w:rPr>
        <w:br w:type="page"/>
      </w:r>
    </w:p>
    <w:p w14:paraId="404A6E84" w14:textId="77777777" w:rsidR="00C0506D" w:rsidRPr="00B53BD2" w:rsidRDefault="00C0506D" w:rsidP="00C0506D">
      <w:pPr>
        <w:pStyle w:val="ListParagraph"/>
        <w:numPr>
          <w:ilvl w:val="0"/>
          <w:numId w:val="2"/>
        </w:numPr>
        <w:ind w:left="360"/>
      </w:pPr>
      <w:r w:rsidRPr="00B53BD2">
        <w:lastRenderedPageBreak/>
        <w:t xml:space="preserve">Budget justification and statement of financial need. </w:t>
      </w:r>
    </w:p>
    <w:p w14:paraId="7CC1A2F4" w14:textId="54395B6D" w:rsidR="003A47F6" w:rsidRPr="00B53BD2" w:rsidRDefault="008350DC" w:rsidP="00C0506D">
      <w:pPr>
        <w:pStyle w:val="ListParagraph"/>
        <w:numPr>
          <w:ilvl w:val="1"/>
          <w:numId w:val="2"/>
        </w:numPr>
        <w:ind w:left="720"/>
      </w:pPr>
      <w:r w:rsidRPr="00B53BD2">
        <w:t>I</w:t>
      </w:r>
      <w:r w:rsidR="00C0506D" w:rsidRPr="00B53BD2">
        <w:t xml:space="preserve">ndicate below any </w:t>
      </w:r>
      <w:r w:rsidR="00FA28BC" w:rsidRPr="00B53BD2">
        <w:t xml:space="preserve">other </w:t>
      </w:r>
      <w:r w:rsidR="003A47F6" w:rsidRPr="00B53BD2">
        <w:t xml:space="preserve">travel funds </w:t>
      </w:r>
      <w:r w:rsidR="00B53BD2" w:rsidRPr="00B53BD2">
        <w:t xml:space="preserve">that </w:t>
      </w:r>
      <w:r w:rsidR="003A47F6" w:rsidRPr="00B53BD2">
        <w:t>are available to you</w:t>
      </w:r>
      <w:r w:rsidR="00C0506D" w:rsidRPr="00B53BD2">
        <w:t>, including</w:t>
      </w:r>
      <w:r w:rsidR="003A47F6" w:rsidRPr="00B53BD2">
        <w:t xml:space="preserve"> potential fund</w:t>
      </w:r>
      <w:r w:rsidR="00B53BD2" w:rsidRPr="00B53BD2">
        <w:t>ing</w:t>
      </w:r>
      <w:r w:rsidR="003A47F6" w:rsidRPr="00B53BD2">
        <w:t xml:space="preserve"> from advisors, department, </w:t>
      </w:r>
      <w:proofErr w:type="gramStart"/>
      <w:r w:rsidR="003A47F6" w:rsidRPr="00B53BD2">
        <w:t>university</w:t>
      </w:r>
      <w:proofErr w:type="gramEnd"/>
      <w:r w:rsidR="003A47F6" w:rsidRPr="00B53BD2">
        <w:t xml:space="preserve"> or other source</w:t>
      </w:r>
      <w:r w:rsidR="00BB0A61" w:rsidRPr="00B53BD2">
        <w:t>s</w:t>
      </w:r>
      <w:r w:rsidR="003A47F6" w:rsidRPr="00B53BD2">
        <w:t>.</w:t>
      </w:r>
      <w:r w:rsidR="00C0506D" w:rsidRPr="00B53BD2">
        <w:t xml:space="preserve"> </w:t>
      </w:r>
      <w:r w:rsidRPr="00B53BD2">
        <w:t xml:space="preserve">Will you be applying for the funding or is some amount of funding guaranteed? </w:t>
      </w:r>
      <w:r w:rsidR="00C0506D" w:rsidRPr="00B53BD2">
        <w:t xml:space="preserve">Below the table, provide a clear statement of financial need including </w:t>
      </w:r>
      <w:proofErr w:type="gramStart"/>
      <w:r w:rsidR="00C0506D" w:rsidRPr="00B53BD2">
        <w:t>whether or not</w:t>
      </w:r>
      <w:proofErr w:type="gramEnd"/>
      <w:r w:rsidR="00C0506D" w:rsidRPr="00B53BD2">
        <w:t xml:space="preserve"> funding from the society will determine whether or not you will be able to attend</w:t>
      </w:r>
      <w:r w:rsidRPr="00B53BD2">
        <w:t xml:space="preserve"> and present</w:t>
      </w:r>
      <w:r w:rsidR="00C0506D" w:rsidRPr="00B53BD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13"/>
        <w:gridCol w:w="3128"/>
      </w:tblGrid>
      <w:tr w:rsidR="003A47F6" w:rsidRPr="00B53BD2" w14:paraId="7CC1A2F8" w14:textId="77777777" w:rsidTr="00FA28BC">
        <w:trPr>
          <w:trHeight w:val="576"/>
        </w:trPr>
        <w:tc>
          <w:tcPr>
            <w:tcW w:w="3109" w:type="dxa"/>
            <w:vAlign w:val="center"/>
          </w:tcPr>
          <w:p w14:paraId="7CC1A2F5" w14:textId="77777777" w:rsidR="003A47F6" w:rsidRPr="00B53BD2" w:rsidRDefault="003A47F6" w:rsidP="00FA28BC">
            <w:pPr>
              <w:spacing w:after="0"/>
              <w:jc w:val="center"/>
            </w:pPr>
            <w:r w:rsidRPr="00B53BD2">
              <w:t>Source</w:t>
            </w:r>
          </w:p>
        </w:tc>
        <w:tc>
          <w:tcPr>
            <w:tcW w:w="3113" w:type="dxa"/>
            <w:vAlign w:val="center"/>
          </w:tcPr>
          <w:p w14:paraId="7CC1A2F6" w14:textId="77777777" w:rsidR="003A47F6" w:rsidRPr="00B53BD2" w:rsidRDefault="003A47F6" w:rsidP="00FA28BC">
            <w:pPr>
              <w:spacing w:after="0"/>
              <w:jc w:val="center"/>
            </w:pPr>
            <w:r w:rsidRPr="00B53BD2">
              <w:t>Amount (in US $)</w:t>
            </w:r>
          </w:p>
        </w:tc>
        <w:tc>
          <w:tcPr>
            <w:tcW w:w="3128" w:type="dxa"/>
            <w:vAlign w:val="center"/>
          </w:tcPr>
          <w:p w14:paraId="7CC1A2F7" w14:textId="398CABF8" w:rsidR="003A47F6" w:rsidRPr="00B53BD2" w:rsidRDefault="00580DD9" w:rsidP="00FA28BC">
            <w:pPr>
              <w:spacing w:after="0"/>
              <w:jc w:val="center"/>
            </w:pPr>
            <w:r>
              <w:t>“</w:t>
            </w:r>
            <w:r w:rsidR="003A47F6" w:rsidRPr="00B53BD2">
              <w:t>Applied for</w:t>
            </w:r>
            <w:r>
              <w:t>”</w:t>
            </w:r>
            <w:r w:rsidR="003A47F6" w:rsidRPr="00B53BD2">
              <w:t xml:space="preserve"> or </w:t>
            </w:r>
            <w:r>
              <w:t>“</w:t>
            </w:r>
            <w:r w:rsidR="003A47F6" w:rsidRPr="00B53BD2">
              <w:t>guaranteed</w:t>
            </w:r>
            <w:r>
              <w:t>”</w:t>
            </w:r>
            <w:r w:rsidR="003A47F6" w:rsidRPr="00B53BD2">
              <w:t>?</w:t>
            </w:r>
          </w:p>
        </w:tc>
      </w:tr>
      <w:tr w:rsidR="003A47F6" w:rsidRPr="00B53BD2" w14:paraId="7CC1A2FC" w14:textId="77777777" w:rsidTr="00BB0A61">
        <w:tc>
          <w:tcPr>
            <w:tcW w:w="3109" w:type="dxa"/>
          </w:tcPr>
          <w:p w14:paraId="7CC1A2F9" w14:textId="77777777" w:rsidR="003A47F6" w:rsidRPr="00B53BD2" w:rsidRDefault="003A47F6" w:rsidP="006A5C97"/>
        </w:tc>
        <w:tc>
          <w:tcPr>
            <w:tcW w:w="3113" w:type="dxa"/>
          </w:tcPr>
          <w:p w14:paraId="7CC1A2FA" w14:textId="77777777" w:rsidR="003A47F6" w:rsidRPr="00B53BD2" w:rsidRDefault="003A47F6" w:rsidP="006A5C97"/>
        </w:tc>
        <w:tc>
          <w:tcPr>
            <w:tcW w:w="3128" w:type="dxa"/>
          </w:tcPr>
          <w:p w14:paraId="7CC1A2FB" w14:textId="77777777" w:rsidR="003A47F6" w:rsidRPr="00B53BD2" w:rsidRDefault="003A47F6" w:rsidP="006A5C97"/>
        </w:tc>
      </w:tr>
      <w:tr w:rsidR="003A47F6" w:rsidRPr="00B53BD2" w14:paraId="7CC1A300" w14:textId="77777777" w:rsidTr="00BB0A61">
        <w:tc>
          <w:tcPr>
            <w:tcW w:w="3109" w:type="dxa"/>
          </w:tcPr>
          <w:p w14:paraId="7CC1A2FD" w14:textId="77777777" w:rsidR="003A47F6" w:rsidRPr="00B53BD2" w:rsidRDefault="003A47F6" w:rsidP="006A5C97"/>
        </w:tc>
        <w:tc>
          <w:tcPr>
            <w:tcW w:w="3113" w:type="dxa"/>
          </w:tcPr>
          <w:p w14:paraId="7CC1A2FE" w14:textId="77777777" w:rsidR="003A47F6" w:rsidRPr="00B53BD2" w:rsidRDefault="003A47F6" w:rsidP="006A5C97"/>
        </w:tc>
        <w:tc>
          <w:tcPr>
            <w:tcW w:w="3128" w:type="dxa"/>
          </w:tcPr>
          <w:p w14:paraId="7CC1A2FF" w14:textId="77777777" w:rsidR="003A47F6" w:rsidRPr="00B53BD2" w:rsidRDefault="003A47F6" w:rsidP="006A5C97"/>
        </w:tc>
      </w:tr>
    </w:tbl>
    <w:p w14:paraId="7CC1A305" w14:textId="77777777" w:rsidR="003A47F6" w:rsidRPr="00B53BD2" w:rsidRDefault="003A47F6" w:rsidP="003A47F6"/>
    <w:p w14:paraId="7CC1A309" w14:textId="77777777" w:rsidR="00390293" w:rsidRPr="00B53BD2" w:rsidRDefault="00390293" w:rsidP="003A47F6"/>
    <w:p w14:paraId="7CC1A30C" w14:textId="71DF016E" w:rsidR="003A47F6" w:rsidRPr="00B53BD2" w:rsidRDefault="00B53BD2" w:rsidP="00F9519A">
      <w:r w:rsidRPr="00B53BD2">
        <w:rPr>
          <w:b/>
        </w:rPr>
        <w:t>Support Letter:</w:t>
      </w:r>
      <w:r>
        <w:t xml:space="preserve"> </w:t>
      </w:r>
      <w:r w:rsidR="00C0506D" w:rsidRPr="00B53BD2">
        <w:t xml:space="preserve">Each </w:t>
      </w:r>
      <w:r>
        <w:t xml:space="preserve">complete </w:t>
      </w:r>
      <w:r w:rsidR="00C0506D" w:rsidRPr="00B53BD2">
        <w:t xml:space="preserve">application must </w:t>
      </w:r>
      <w:r w:rsidR="00F9519A">
        <w:t xml:space="preserve">have an email to the </w:t>
      </w:r>
      <w:r>
        <w:t xml:space="preserve">chair of the committee </w:t>
      </w:r>
      <w:r w:rsidR="00F9519A">
        <w:t>(</w:t>
      </w:r>
      <w:hyperlink r:id="rId9" w:history="1">
        <w:r w:rsidR="004A4F30" w:rsidRPr="004145C8">
          <w:rPr>
            <w:rStyle w:val="Hyperlink"/>
          </w:rPr>
          <w:t>woodh@si.edu</w:t>
        </w:r>
      </w:hyperlink>
      <w:r w:rsidR="00F9519A">
        <w:t>) from the student’s mentor/advisor c</w:t>
      </w:r>
      <w:r w:rsidR="00C0506D" w:rsidRPr="00B53BD2">
        <w:t>onfirm</w:t>
      </w:r>
      <w:r w:rsidR="00F9519A">
        <w:t>ing</w:t>
      </w:r>
      <w:r w:rsidR="00C0506D" w:rsidRPr="00B53BD2">
        <w:t xml:space="preserve"> financial need and w</w:t>
      </w:r>
      <w:r w:rsidR="003A47F6" w:rsidRPr="00B53BD2">
        <w:t xml:space="preserve">hether additional funding will be available either from </w:t>
      </w:r>
      <w:r w:rsidR="00F9519A">
        <w:t>the applicant’s</w:t>
      </w:r>
      <w:r w:rsidR="003A47F6" w:rsidRPr="00B53BD2">
        <w:t xml:space="preserve"> advisor or from other sources.</w:t>
      </w:r>
      <w:r w:rsidR="00F9519A">
        <w:t xml:space="preserve"> If the applicant does not have an advisor, please notify the travel award committee via an email to the chair.</w:t>
      </w:r>
    </w:p>
    <w:p w14:paraId="7CC1A312" w14:textId="77777777" w:rsidR="00F322B4" w:rsidRPr="00B53BD2" w:rsidRDefault="00F322B4"/>
    <w:sectPr w:rsidR="00F322B4" w:rsidRPr="00B53BD2" w:rsidSect="00F3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412F"/>
    <w:multiLevelType w:val="hybridMultilevel"/>
    <w:tmpl w:val="CD24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D14"/>
    <w:multiLevelType w:val="hybridMultilevel"/>
    <w:tmpl w:val="FF145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6D5C1F"/>
    <w:multiLevelType w:val="hybridMultilevel"/>
    <w:tmpl w:val="60D66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47998">
    <w:abstractNumId w:val="1"/>
  </w:num>
  <w:num w:numId="2" w16cid:durableId="894391820">
    <w:abstractNumId w:val="2"/>
  </w:num>
  <w:num w:numId="3" w16cid:durableId="29880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42"/>
    <w:rsid w:val="00054F4F"/>
    <w:rsid w:val="000730C3"/>
    <w:rsid w:val="000850CE"/>
    <w:rsid w:val="000B3F26"/>
    <w:rsid w:val="000C0E3C"/>
    <w:rsid w:val="00113C64"/>
    <w:rsid w:val="001171AE"/>
    <w:rsid w:val="00164412"/>
    <w:rsid w:val="00166B8B"/>
    <w:rsid w:val="001B0A42"/>
    <w:rsid w:val="001F5AB8"/>
    <w:rsid w:val="00203D73"/>
    <w:rsid w:val="002358A4"/>
    <w:rsid w:val="00267119"/>
    <w:rsid w:val="002D0895"/>
    <w:rsid w:val="00337BB1"/>
    <w:rsid w:val="00342468"/>
    <w:rsid w:val="003454FC"/>
    <w:rsid w:val="00356248"/>
    <w:rsid w:val="00390293"/>
    <w:rsid w:val="003A47F6"/>
    <w:rsid w:val="003D0D7F"/>
    <w:rsid w:val="004231C9"/>
    <w:rsid w:val="00424CDA"/>
    <w:rsid w:val="00433E8B"/>
    <w:rsid w:val="00464BEA"/>
    <w:rsid w:val="004A3CCA"/>
    <w:rsid w:val="004A4F30"/>
    <w:rsid w:val="004D3778"/>
    <w:rsid w:val="004E328D"/>
    <w:rsid w:val="00514CFE"/>
    <w:rsid w:val="005543DF"/>
    <w:rsid w:val="0056042F"/>
    <w:rsid w:val="00580DD9"/>
    <w:rsid w:val="00597C83"/>
    <w:rsid w:val="005B4A90"/>
    <w:rsid w:val="005D08D4"/>
    <w:rsid w:val="005D7142"/>
    <w:rsid w:val="005F0613"/>
    <w:rsid w:val="00606A04"/>
    <w:rsid w:val="0064720C"/>
    <w:rsid w:val="00660103"/>
    <w:rsid w:val="00674515"/>
    <w:rsid w:val="006A5C97"/>
    <w:rsid w:val="00722F39"/>
    <w:rsid w:val="007C163B"/>
    <w:rsid w:val="007C4729"/>
    <w:rsid w:val="007D720E"/>
    <w:rsid w:val="007F6BDA"/>
    <w:rsid w:val="00827676"/>
    <w:rsid w:val="008350DC"/>
    <w:rsid w:val="008A53B7"/>
    <w:rsid w:val="008E18B5"/>
    <w:rsid w:val="00930447"/>
    <w:rsid w:val="00963021"/>
    <w:rsid w:val="00997FCF"/>
    <w:rsid w:val="009A1C2D"/>
    <w:rsid w:val="00A01F72"/>
    <w:rsid w:val="00A24D71"/>
    <w:rsid w:val="00A42D81"/>
    <w:rsid w:val="00A9677D"/>
    <w:rsid w:val="00AE72A9"/>
    <w:rsid w:val="00B27EF4"/>
    <w:rsid w:val="00B53BD2"/>
    <w:rsid w:val="00B55C94"/>
    <w:rsid w:val="00B76F05"/>
    <w:rsid w:val="00B77185"/>
    <w:rsid w:val="00BB0A61"/>
    <w:rsid w:val="00BE3FFC"/>
    <w:rsid w:val="00BF7D83"/>
    <w:rsid w:val="00C0506D"/>
    <w:rsid w:val="00C11F7F"/>
    <w:rsid w:val="00C51CF3"/>
    <w:rsid w:val="00CC60EE"/>
    <w:rsid w:val="00CE2A02"/>
    <w:rsid w:val="00CE7868"/>
    <w:rsid w:val="00D06148"/>
    <w:rsid w:val="00D12859"/>
    <w:rsid w:val="00D13B4F"/>
    <w:rsid w:val="00D6133F"/>
    <w:rsid w:val="00DE00B6"/>
    <w:rsid w:val="00E465E7"/>
    <w:rsid w:val="00E76EC1"/>
    <w:rsid w:val="00EA3CFD"/>
    <w:rsid w:val="00F21D0E"/>
    <w:rsid w:val="00F27D5C"/>
    <w:rsid w:val="00F322B4"/>
    <w:rsid w:val="00F343DF"/>
    <w:rsid w:val="00F64C3E"/>
    <w:rsid w:val="00F65B6D"/>
    <w:rsid w:val="00F777AF"/>
    <w:rsid w:val="00F85317"/>
    <w:rsid w:val="00F9519A"/>
    <w:rsid w:val="00F97DAA"/>
    <w:rsid w:val="00FA28BC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1A2C3"/>
  <w15:docId w15:val="{40C7391B-BB7A-4242-B460-C69C1C4A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A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43DF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0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4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5C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8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arachnology.org/grants_and_awards/student_paper_awar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patric@dwu.edu?subject=AAS%20Student%20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arachnology.org/membership/membership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odh@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A. Blackledge</dc:creator>
  <cp:lastModifiedBy>Wood, Hannah</cp:lastModifiedBy>
  <cp:revision>5</cp:revision>
  <dcterms:created xsi:type="dcterms:W3CDTF">2022-05-10T16:00:00Z</dcterms:created>
  <dcterms:modified xsi:type="dcterms:W3CDTF">2023-04-20T00:18:00Z</dcterms:modified>
</cp:coreProperties>
</file>